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7BF" w14:textId="5FD10343" w:rsidR="00DC2629" w:rsidRPr="00DC2629" w:rsidRDefault="00DC2629" w:rsidP="00060B9B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DC2629">
        <w:rPr>
          <w:rFonts w:asciiTheme="minorHAnsi" w:hAnsiTheme="minorHAnsi" w:cstheme="minorHAnsi"/>
          <w:b/>
          <w:bCs/>
          <w:sz w:val="28"/>
          <w:szCs w:val="28"/>
          <w:u w:val="single"/>
        </w:rPr>
        <w:t>IVESmart</w:t>
      </w:r>
      <w:proofErr w:type="spellEnd"/>
      <w:r w:rsidRPr="00DC26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Guidance - 1</w:t>
      </w:r>
    </w:p>
    <w:p w14:paraId="0D60403E" w14:textId="77777777" w:rsidR="00DC2629" w:rsidRDefault="00DC2629" w:rsidP="00060B9B">
      <w:pPr>
        <w:jc w:val="both"/>
      </w:pPr>
    </w:p>
    <w:p w14:paraId="7706033F" w14:textId="549FB143" w:rsidR="00060B9B" w:rsidRDefault="00060B9B" w:rsidP="00060B9B">
      <w:pPr>
        <w:jc w:val="both"/>
        <w:rPr>
          <w:rFonts w:ascii="Calibri" w:eastAsia="Microsoft YaHei UI" w:hAnsi="Calibri" w:cs="Calibri"/>
          <w:color w:val="000000"/>
          <w:sz w:val="21"/>
          <w:szCs w:val="21"/>
        </w:rPr>
      </w:pPr>
      <w:r>
        <w:rPr>
          <w:rFonts w:ascii="Calibri" w:eastAsia="Microsoft YaHei UI" w:hAnsi="Calibri" w:cs="Calibri"/>
          <w:color w:val="000000"/>
          <w:sz w:val="29"/>
          <w:szCs w:val="29"/>
        </w:rPr>
        <w:t>Please make sure your PC can reachable tracking camera, you may follow the attached guide to set IP address on the same segment for your PC.</w:t>
      </w:r>
    </w:p>
    <w:p w14:paraId="3CB782B2" w14:textId="77777777" w:rsidR="00060B9B" w:rsidRDefault="00060B9B" w:rsidP="00060B9B">
      <w:pPr>
        <w:jc w:val="both"/>
        <w:rPr>
          <w:rFonts w:ascii="Calibri" w:eastAsia="Microsoft YaHei U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If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WebGUi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is accessible but no image on the </w:t>
      </w:r>
      <w:proofErr w:type="spellStart"/>
      <w:proofErr w:type="gramStart"/>
      <w:r>
        <w:rPr>
          <w:rFonts w:ascii="Calibri" w:hAnsi="Calibri" w:cs="Calibri"/>
          <w:color w:val="000000"/>
          <w:sz w:val="29"/>
          <w:szCs w:val="29"/>
        </w:rPr>
        <w:t>IVESmart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,  please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reboot the APP and camera, and check the installed path of your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IVESmart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>.</w:t>
      </w:r>
    </w:p>
    <w:p w14:paraId="671DB569" w14:textId="77777777" w:rsidR="00060B9B" w:rsidRDefault="00060B9B" w:rsidP="00060B9B">
      <w:pPr>
        <w:jc w:val="both"/>
        <w:rPr>
          <w:rFonts w:ascii="Calibri" w:eastAsia="Microsoft YaHei U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The </w:t>
      </w:r>
      <w:proofErr w:type="spellStart"/>
      <w:r>
        <w:rPr>
          <w:rFonts w:ascii="Calibri" w:hAnsi="Calibri" w:cs="Calibri"/>
          <w:b/>
          <w:bCs/>
          <w:color w:val="000000"/>
          <w:sz w:val="29"/>
          <w:szCs w:val="29"/>
        </w:rPr>
        <w:t>IVESmart</w:t>
      </w:r>
      <w:proofErr w:type="spellEnd"/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folder cannot be placed on the secondary folder, </w:t>
      </w:r>
    </w:p>
    <w:p w14:paraId="79C579AC" w14:textId="77777777" w:rsidR="00060B9B" w:rsidRDefault="00060B9B" w:rsidP="00060B9B">
      <w:pPr>
        <w:numPr>
          <w:ilvl w:val="0"/>
          <w:numId w:val="1"/>
        </w:numPr>
        <w:spacing w:before="100" w:beforeAutospacing="1" w:after="100" w:afterAutospacing="1"/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The installation should be placed in the root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folder(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as green blow).    </w:t>
      </w:r>
      <w:r>
        <w:rPr>
          <w:rFonts w:ascii="Microsoft YaHei UI" w:eastAsia="Microsoft YaHei UI" w:hAnsi="Microsoft YaHei UI" w:hint="eastAsia"/>
          <w:b/>
          <w:bCs/>
          <w:color w:val="008000"/>
          <w:sz w:val="29"/>
          <w:szCs w:val="29"/>
        </w:rPr>
        <w:t>"This computer" &gt; "Local Disk (X:)" &gt; "</w:t>
      </w:r>
      <w:proofErr w:type="spellStart"/>
      <w:r>
        <w:rPr>
          <w:rFonts w:ascii="Microsoft YaHei UI" w:eastAsia="Microsoft YaHei UI" w:hAnsi="Microsoft YaHei UI" w:hint="eastAsia"/>
          <w:b/>
          <w:bCs/>
          <w:color w:val="008000"/>
          <w:sz w:val="29"/>
          <w:szCs w:val="29"/>
        </w:rPr>
        <w:t>IVESmart</w:t>
      </w:r>
      <w:proofErr w:type="spellEnd"/>
      <w:r>
        <w:rPr>
          <w:rFonts w:ascii="Microsoft YaHei UI" w:eastAsia="Microsoft YaHei UI" w:hAnsi="Microsoft YaHei UI" w:hint="eastAsia"/>
          <w:b/>
          <w:bCs/>
          <w:color w:val="008000"/>
          <w:sz w:val="29"/>
          <w:szCs w:val="29"/>
        </w:rPr>
        <w:t>" ", </w:t>
      </w:r>
    </w:p>
    <w:p w14:paraId="27D9B758" w14:textId="77777777" w:rsidR="00060B9B" w:rsidRDefault="00060B9B" w:rsidP="00060B9B">
      <w:pPr>
        <w:numPr>
          <w:ilvl w:val="0"/>
          <w:numId w:val="1"/>
        </w:numPr>
        <w:spacing w:before="100" w:beforeAutospacing="1" w:after="100" w:afterAutospacing="1"/>
        <w:rPr>
          <w:rFonts w:ascii="Microsoft YaHei UI" w:eastAsia="Microsoft YaHei UI" w:hAnsi="Microsoft YaHei U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9"/>
          <w:szCs w:val="29"/>
        </w:rPr>
        <w:t> </w:t>
      </w:r>
      <w:r>
        <w:rPr>
          <w:rFonts w:ascii="Microsoft YaHei UI" w:eastAsia="Microsoft YaHei UI" w:hAnsi="Microsoft YaHei UI" w:hint="eastAsia"/>
          <w:color w:val="000000"/>
          <w:sz w:val="29"/>
          <w:szCs w:val="29"/>
        </w:rPr>
        <w:t>if it is placed under the disk as a secondary folder, the video will not be displayed on the tool.  </w:t>
      </w:r>
      <w:r>
        <w:rPr>
          <w:rFonts w:ascii="Microsoft YaHei UI" w:eastAsia="Microsoft YaHei UI" w:hAnsi="Microsoft YaHei UI" w:hint="eastAsia"/>
          <w:b/>
          <w:bCs/>
          <w:color w:val="000000"/>
          <w:sz w:val="29"/>
          <w:szCs w:val="29"/>
        </w:rPr>
        <w:t> </w:t>
      </w:r>
      <w:r>
        <w:rPr>
          <w:rFonts w:ascii="Microsoft YaHei UI" w:eastAsia="Microsoft YaHei UI" w:hAnsi="Microsoft YaHei UI" w:hint="eastAsia"/>
          <w:b/>
          <w:bCs/>
          <w:strike/>
          <w:color w:val="FF0000"/>
          <w:sz w:val="29"/>
          <w:szCs w:val="29"/>
        </w:rPr>
        <w:t>"This computer" &gt; "Local Disk (X:)" &gt; "Download" &gt; "</w:t>
      </w:r>
      <w:proofErr w:type="spellStart"/>
      <w:r>
        <w:rPr>
          <w:rFonts w:ascii="Microsoft YaHei UI" w:eastAsia="Microsoft YaHei UI" w:hAnsi="Microsoft YaHei UI" w:hint="eastAsia"/>
          <w:b/>
          <w:bCs/>
          <w:strike/>
          <w:color w:val="FF0000"/>
          <w:sz w:val="29"/>
          <w:szCs w:val="29"/>
        </w:rPr>
        <w:t>IVESmart</w:t>
      </w:r>
      <w:proofErr w:type="spellEnd"/>
      <w:r>
        <w:rPr>
          <w:rFonts w:ascii="Microsoft YaHei UI" w:eastAsia="Microsoft YaHei UI" w:hAnsi="Microsoft YaHei UI" w:hint="eastAsia"/>
          <w:b/>
          <w:bCs/>
          <w:strike/>
          <w:color w:val="FF0000"/>
          <w:sz w:val="29"/>
          <w:szCs w:val="29"/>
        </w:rPr>
        <w:t>"</w:t>
      </w:r>
      <w:r>
        <w:rPr>
          <w:rFonts w:ascii="Microsoft YaHei UI" w:eastAsia="Microsoft YaHei UI" w:hAnsi="Microsoft YaHei UI" w:hint="eastAsia"/>
          <w:strike/>
          <w:color w:val="FF0000"/>
          <w:sz w:val="29"/>
          <w:szCs w:val="29"/>
        </w:rPr>
        <w:t>, </w:t>
      </w:r>
    </w:p>
    <w:p w14:paraId="665B682F" w14:textId="77777777" w:rsidR="00060B9B" w:rsidRDefault="00060B9B" w:rsidP="00060B9B">
      <w:pPr>
        <w:jc w:val="both"/>
        <w:rPr>
          <w:rFonts w:ascii="Calibri" w:eastAsia="Microsoft YaHei U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9"/>
          <w:szCs w:val="29"/>
        </w:rPr>
        <w:t>For example:</w:t>
      </w:r>
    </w:p>
    <w:p w14:paraId="0FEC5181" w14:textId="77FF7722" w:rsidR="00060B9B" w:rsidRDefault="00060B9B"/>
    <w:p w14:paraId="1E8A592D" w14:textId="241D08BA" w:rsidR="00060B9B" w:rsidRDefault="00060B9B">
      <w:r>
        <w:rPr>
          <w:noProof/>
        </w:rPr>
        <w:drawing>
          <wp:inline distT="0" distB="0" distL="0" distR="0" wp14:anchorId="3BDF6283" wp14:editId="73627B31">
            <wp:extent cx="2542540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0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18BD"/>
    <w:multiLevelType w:val="multilevel"/>
    <w:tmpl w:val="81E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80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9B"/>
    <w:rsid w:val="00060B9B"/>
    <w:rsid w:val="00A43212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D679"/>
  <w15:chartTrackingRefBased/>
  <w15:docId w15:val="{B6CA1919-C19D-4F92-B4C9-4AB4C16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9B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Wong</dc:creator>
  <cp:keywords/>
  <dc:description/>
  <cp:lastModifiedBy>Judson Wong</cp:lastModifiedBy>
  <cp:revision>2</cp:revision>
  <dcterms:created xsi:type="dcterms:W3CDTF">2023-01-17T15:07:00Z</dcterms:created>
  <dcterms:modified xsi:type="dcterms:W3CDTF">2023-01-17T15:12:00Z</dcterms:modified>
</cp:coreProperties>
</file>